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EAE" w:rsidRPr="008D7789" w:rsidRDefault="00316A92" w:rsidP="00316A92">
      <w:pPr>
        <w:pStyle w:val="a7"/>
        <w:tabs>
          <w:tab w:val="left" w:pos="5812"/>
          <w:tab w:val="left" w:pos="8220"/>
        </w:tabs>
        <w:jc w:val="left"/>
        <w:rPr>
          <w:rFonts w:cs="Times New Roman"/>
          <w:b w:val="0"/>
          <w:sz w:val="28"/>
          <w:szCs w:val="28"/>
        </w:rPr>
      </w:pPr>
      <w:bookmarkStart w:id="0" w:name="_GoBack"/>
      <w:bookmarkEnd w:id="0"/>
      <w:r>
        <w:rPr>
          <w:rFonts w:cs="Times New Roman"/>
          <w:b w:val="0"/>
          <w:sz w:val="28"/>
          <w:szCs w:val="28"/>
        </w:rPr>
        <w:t xml:space="preserve">                                                </w:t>
      </w:r>
      <w:r w:rsidR="00982EAE" w:rsidRPr="008D7789">
        <w:rPr>
          <w:rFonts w:cs="Times New Roman"/>
          <w:b w:val="0"/>
          <w:sz w:val="28"/>
          <w:szCs w:val="28"/>
        </w:rPr>
        <w:t>Приложение 5</w:t>
      </w:r>
    </w:p>
    <w:p w:rsidR="00982EAE" w:rsidRPr="008D7789" w:rsidRDefault="00982EAE" w:rsidP="00FD1584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8D7789">
        <w:rPr>
          <w:rFonts w:cs="Times New Roman"/>
          <w:b w:val="0"/>
          <w:sz w:val="28"/>
          <w:szCs w:val="28"/>
        </w:rPr>
        <w:t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</w:t>
      </w:r>
    </w:p>
    <w:p w:rsidR="00982EAE" w:rsidRPr="008D7789" w:rsidRDefault="00982EAE" w:rsidP="00FD1584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8D7789">
        <w:rPr>
          <w:rFonts w:cs="Times New Roman"/>
          <w:b w:val="0"/>
          <w:sz w:val="28"/>
          <w:szCs w:val="28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</w:t>
      </w:r>
      <w:r w:rsidR="008D7789" w:rsidRPr="008D7789">
        <w:rPr>
          <w:rFonts w:cs="Times New Roman"/>
          <w:b w:val="0"/>
          <w:sz w:val="28"/>
          <w:szCs w:val="28"/>
        </w:rPr>
        <w:t>маршрута</w:t>
      </w:r>
      <w:r w:rsidR="00FD1584">
        <w:rPr>
          <w:rFonts w:cs="Times New Roman"/>
          <w:b w:val="0"/>
          <w:sz w:val="28"/>
          <w:szCs w:val="28"/>
        </w:rPr>
        <w:t xml:space="preserve"> </w:t>
      </w:r>
      <w:r w:rsidR="008D7789" w:rsidRPr="008D7789">
        <w:rPr>
          <w:rFonts w:cs="Times New Roman"/>
          <w:b w:val="0"/>
          <w:sz w:val="28"/>
          <w:szCs w:val="28"/>
        </w:rPr>
        <w:t>регулярных перевозок»</w:t>
      </w:r>
    </w:p>
    <w:p w:rsidR="00982EAE" w:rsidRPr="008D7789" w:rsidRDefault="00982EAE" w:rsidP="00982EAE">
      <w:pPr>
        <w:pStyle w:val="21"/>
        <w:spacing w:line="276" w:lineRule="auto"/>
        <w:outlineLvl w:val="1"/>
        <w:rPr>
          <w:rFonts w:cs="Times New Roman"/>
          <w:sz w:val="28"/>
          <w:szCs w:val="28"/>
        </w:rPr>
      </w:pPr>
      <w:r w:rsidRPr="008D7789">
        <w:rPr>
          <w:rFonts w:cs="Times New Roman"/>
          <w:sz w:val="28"/>
          <w:szCs w:val="28"/>
        </w:rPr>
        <w:t xml:space="preserve">    </w:t>
      </w:r>
    </w:p>
    <w:p w:rsidR="00982EAE" w:rsidRPr="008D7789" w:rsidRDefault="00982EAE">
      <w:pPr>
        <w:pStyle w:val="21"/>
        <w:spacing w:line="276" w:lineRule="auto"/>
        <w:outlineLvl w:val="1"/>
        <w:rPr>
          <w:rFonts w:cs="Times New Roman"/>
          <w:sz w:val="28"/>
          <w:szCs w:val="28"/>
        </w:rPr>
      </w:pPr>
    </w:p>
    <w:p w:rsidR="00D4098C" w:rsidRPr="008D7789" w:rsidRDefault="00982EAE">
      <w:pPr>
        <w:pStyle w:val="21"/>
        <w:spacing w:line="276" w:lineRule="auto"/>
        <w:outlineLvl w:val="1"/>
        <w:rPr>
          <w:rFonts w:cs="Times New Roman"/>
          <w:sz w:val="28"/>
          <w:szCs w:val="28"/>
        </w:rPr>
      </w:pPr>
      <w:proofErr w:type="gramStart"/>
      <w:r w:rsidRPr="008D7789">
        <w:rPr>
          <w:rFonts w:cs="Times New Roman"/>
          <w:b w:val="0"/>
          <w:sz w:val="28"/>
          <w:szCs w:val="28"/>
          <w:lang w:eastAsia="ar-SA"/>
        </w:rPr>
        <w:t>Перечень</w:t>
      </w:r>
      <w:r w:rsidRPr="008D7789">
        <w:rPr>
          <w:rFonts w:cs="Times New Roman"/>
          <w:b w:val="0"/>
          <w:sz w:val="28"/>
          <w:szCs w:val="28"/>
          <w:lang w:eastAsia="ar-SA"/>
        </w:rPr>
        <w:br/>
        <w:t>нормативных правовых актов Российской Федерации,</w:t>
      </w:r>
      <w:r w:rsidRPr="008D7789">
        <w:rPr>
          <w:rFonts w:cs="Times New Roman"/>
          <w:b w:val="0"/>
          <w:sz w:val="28"/>
          <w:szCs w:val="28"/>
          <w:lang w:eastAsia="ar-SA"/>
        </w:rPr>
        <w:br/>
        <w:t>нормативных правовых актов Московской области,</w:t>
      </w:r>
      <w:r w:rsidRPr="008D7789">
        <w:rPr>
          <w:rFonts w:cs="Times New Roman"/>
          <w:b w:val="0"/>
          <w:sz w:val="28"/>
          <w:szCs w:val="28"/>
          <w:lang w:eastAsia="ar-SA"/>
        </w:rPr>
        <w:br/>
      </w:r>
      <w:bookmarkStart w:id="1" w:name="_Toc91253276"/>
      <w:r w:rsidRPr="008D7789">
        <w:rPr>
          <w:rFonts w:cs="Times New Roman"/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1"/>
      <w:r w:rsidRPr="008D7789">
        <w:rPr>
          <w:rFonts w:cs="Times New Roman"/>
          <w:b w:val="0"/>
          <w:sz w:val="28"/>
          <w:szCs w:val="28"/>
          <w:lang w:eastAsia="ar-SA"/>
        </w:rPr>
        <w:t>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</w:t>
      </w:r>
      <w:proofErr w:type="gramEnd"/>
      <w:r w:rsidRPr="008D7789">
        <w:rPr>
          <w:rFonts w:cs="Times New Roman"/>
          <w:b w:val="0"/>
          <w:sz w:val="28"/>
          <w:szCs w:val="28"/>
          <w:lang w:eastAsia="ar-SA"/>
        </w:rPr>
        <w:t xml:space="preserve"> перевозок»</w:t>
      </w:r>
    </w:p>
    <w:p w:rsidR="00D4098C" w:rsidRPr="008D7789" w:rsidRDefault="00D4098C">
      <w:pPr>
        <w:rPr>
          <w:rFonts w:ascii="Times New Roman" w:hAnsi="Times New Roman" w:cs="Times New Roman"/>
          <w:sz w:val="28"/>
          <w:szCs w:val="28"/>
        </w:rPr>
      </w:pP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Конституция Российской Федерации.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2.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Федеральный закон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27.07.2010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210⁠-⁠ФЗ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организации предоставления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3.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Федеральный закон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13.07.2015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220⁠-⁠ФЗ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организации регулярных перевозок пассажиров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багажа автомобильным транспортом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городским наземным электрическим транспортом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Российской Федерации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внесении изменений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отдельные законодательные акты Российской Федерации».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4.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20.11.2012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1198 «О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действий (бездействия), совершенных при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предоставлении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lastRenderedPageBreak/>
        <w:t>5.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20.07.2021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1228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утверждении Правил разработки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утверждения административных регламентов предоставления государственных услуг, 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внесении изменений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некоторые акты Правительства Российской Федерации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 xml:space="preserve">признании </w:t>
      </w:r>
      <w:proofErr w:type="gramStart"/>
      <w:r w:rsidRPr="008D7789">
        <w:rPr>
          <w:rFonts w:ascii="Times New Roman" w:hAnsi="Times New Roman" w:cs="Times New Roman"/>
          <w:bCs/>
          <w:sz w:val="28"/>
          <w:szCs w:val="28"/>
        </w:rPr>
        <w:t>утратившими</w:t>
      </w:r>
      <w:proofErr w:type="gramEnd"/>
      <w:r w:rsidRPr="008D7789">
        <w:rPr>
          <w:rFonts w:ascii="Times New Roman" w:hAnsi="Times New Roman" w:cs="Times New Roman"/>
          <w:bCs/>
          <w:sz w:val="28"/>
          <w:szCs w:val="28"/>
        </w:rPr>
        <w:t xml:space="preserve"> силу некоторых актов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отдельных положений актов Правительства Российской Федерации».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6.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26.03.2016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236 «О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требованиях к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предоставлению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электронной форме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7.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Российский Федерации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22.12.2012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1376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 xml:space="preserve">утверждении </w:t>
      </w:r>
      <w:proofErr w:type="gramStart"/>
      <w:r w:rsidRPr="008D7789">
        <w:rPr>
          <w:rFonts w:ascii="Times New Roman" w:hAnsi="Times New Roman" w:cs="Times New Roman"/>
          <w:bCs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8D7789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8.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 xml:space="preserve"> Постановление Правительства Российской Федерации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27.09.2011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797 «О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взаимодействии между многофункциональными центрами предоставления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случаях, установленных законодательством Российской Федерации, публично⁠-⁠правовыми компаниями».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9.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Приказ Министерства транспорта Российской Федерации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04.05.2018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172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 xml:space="preserve">утверждении </w:t>
      </w:r>
      <w:proofErr w:type="gramStart"/>
      <w:r w:rsidRPr="008D7789">
        <w:rPr>
          <w:rFonts w:ascii="Times New Roman" w:hAnsi="Times New Roman" w:cs="Times New Roman"/>
          <w:bCs/>
          <w:sz w:val="28"/>
          <w:szCs w:val="28"/>
        </w:rPr>
        <w:t>Порядка определения резервного количества транспортных средств каждого класса</w:t>
      </w:r>
      <w:proofErr w:type="gramEnd"/>
      <w:r w:rsidRPr="008D7789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зависимости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протяженности маршрута регулярных перевозок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максимального количества транспортных средств каждого класса, предусмотренного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отношении данного маршрута реестром маршрутов регулярных перевозок».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10.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Приказ Министерства транспорта Российской Федерации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10.11.2015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331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утверждении формы бланка свидетельства 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осуществлении перевозок по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маршруту регулярных перевозок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порядка его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заполнения».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11.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Закон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121/2009⁠-⁠ОЗ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обеспечении беспрепятственного доступа инвалидов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маломобильных групп населения к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объектам социальной, транспортной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инженерной инфраструктур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12.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Закон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268/2005⁠-⁠ОЗ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организации транспортного обслуживания населения на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территории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13.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Закон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37/2016⁠-⁠ОЗ «Кодекс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административных правонарушениях».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14.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14.02.2022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100/2 «О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внесении изменений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Положение 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 xml:space="preserve">Министерстве транспорта </w:t>
      </w:r>
      <w:r w:rsidRPr="008D7789">
        <w:rPr>
          <w:rFonts w:ascii="Times New Roman" w:hAnsi="Times New Roman" w:cs="Times New Roman"/>
          <w:bCs/>
          <w:sz w:val="28"/>
          <w:szCs w:val="28"/>
        </w:rPr>
        <w:lastRenderedPageBreak/>
        <w:t>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дорожной инфраструктуры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утверждении требований к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оформлению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виде электронных карт свидетельств 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осуществлении перевозок по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маршруту регулярных перевозок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карт маршрута регулярных перевозок».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15.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31.10.2018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792/37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утверждении требований к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форматам заявлений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иных документов, представляемых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форме электронных документов, необходимых для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предоставления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 на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территории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16.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16.04.2015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253/14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 xml:space="preserve">утверждении Порядка осуществления </w:t>
      </w:r>
      <w:proofErr w:type="gramStart"/>
      <w:r w:rsidRPr="008D7789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предоставлением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 на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территории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внесении изменений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Положение 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Министерстве государственного управления, информационных технологий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связи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17.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25.04.2011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365/15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утверждении Порядка разработки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области, государственными органами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18.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proofErr w:type="gramStart"/>
      <w:r w:rsidRPr="008D778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08.08.2013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601/33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утверждении Положения 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особенностях подачи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рассмотрения жалоб на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решения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действия (бездействие) исполнительных органов государственной власти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области, предоставляющих государственные услуги,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их должностных лиц, государственных гражданских служащих исполнительных органов государственной власти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области, а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также многофункциональных центров предоставления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их работников».</w:t>
      </w:r>
      <w:proofErr w:type="gramEnd"/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19.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связи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30.10.2018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10⁠-⁠121/РВ «Об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утверждении Положения об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 xml:space="preserve">осуществлении </w:t>
      </w:r>
      <w:proofErr w:type="gramStart"/>
      <w:r w:rsidRPr="008D7789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порядком предоставления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 на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территории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области».</w:t>
      </w:r>
    </w:p>
    <w:p w:rsidR="00D4098C" w:rsidRPr="008D7789" w:rsidRDefault="00982EA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789">
        <w:rPr>
          <w:rFonts w:ascii="Times New Roman" w:hAnsi="Times New Roman" w:cs="Times New Roman"/>
          <w:bCs/>
          <w:sz w:val="28"/>
          <w:szCs w:val="28"/>
        </w:rPr>
        <w:t>20.</w:t>
      </w:r>
      <w:r w:rsidRPr="008D778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связи 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 от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21.07.2016 №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10⁠-⁠57/РВ «О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региональном стандарте организации деятельности многофункциональных центров предоставления государственных и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муниципальных услуг в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Московской</w:t>
      </w:r>
      <w:r w:rsidRPr="008D778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8D7789">
        <w:rPr>
          <w:rFonts w:ascii="Times New Roman" w:hAnsi="Times New Roman" w:cs="Times New Roman"/>
          <w:bCs/>
          <w:sz w:val="28"/>
          <w:szCs w:val="28"/>
        </w:rPr>
        <w:t>области».</w:t>
      </w:r>
    </w:p>
    <w:sectPr w:rsidR="00D4098C" w:rsidRPr="008D7789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54425"/>
    <w:multiLevelType w:val="multilevel"/>
    <w:tmpl w:val="F696899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15F86FED"/>
    <w:multiLevelType w:val="multilevel"/>
    <w:tmpl w:val="2A74284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F813C61"/>
    <w:multiLevelType w:val="multilevel"/>
    <w:tmpl w:val="2AB4A9C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52B53A6A"/>
    <w:multiLevelType w:val="multilevel"/>
    <w:tmpl w:val="5F70CD0E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7A945BDD"/>
    <w:multiLevelType w:val="multilevel"/>
    <w:tmpl w:val="E9DAFFB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98C"/>
    <w:rsid w:val="00316A92"/>
    <w:rsid w:val="00816400"/>
    <w:rsid w:val="008D7789"/>
    <w:rsid w:val="00982EAE"/>
    <w:rsid w:val="00D4098C"/>
    <w:rsid w:val="00FD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P14U06</dc:creator>
  <cp:lastModifiedBy>P14U06</cp:lastModifiedBy>
  <cp:revision>2</cp:revision>
  <dcterms:created xsi:type="dcterms:W3CDTF">2025-11-06T07:33:00Z</dcterms:created>
  <dcterms:modified xsi:type="dcterms:W3CDTF">2025-11-06T07:33:00Z</dcterms:modified>
  <dc:language>en-US</dc:language>
</cp:coreProperties>
</file>